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75" w:rsidRDefault="009C1475" w:rsidP="00082428">
      <w:pPr>
        <w:jc w:val="center"/>
        <w:rPr>
          <w:b/>
        </w:rPr>
      </w:pPr>
      <w:r>
        <w:rPr>
          <w:b/>
        </w:rPr>
        <w:t>FORM E</w:t>
      </w:r>
    </w:p>
    <w:p w:rsidR="009C1475" w:rsidRDefault="009C1475" w:rsidP="00082428">
      <w:pPr>
        <w:jc w:val="center"/>
        <w:rPr>
          <w:b/>
        </w:rPr>
      </w:pPr>
      <w:r>
        <w:rPr>
          <w:b/>
        </w:rPr>
        <w:t>BOARD OF REGENTS</w:t>
      </w:r>
    </w:p>
    <w:p w:rsidR="009C1475" w:rsidRDefault="009C1475" w:rsidP="00082428">
      <w:pPr>
        <w:jc w:val="center"/>
        <w:rPr>
          <w:b/>
        </w:rPr>
      </w:pPr>
      <w:r>
        <w:rPr>
          <w:b/>
        </w:rPr>
        <w:t xml:space="preserve">INSTITUTIONAL PROCESS TO REPORT </w:t>
      </w:r>
      <w:r w:rsidR="00975AE9">
        <w:rPr>
          <w:b/>
        </w:rPr>
        <w:t xml:space="preserve">PROGRAMMATIC </w:t>
      </w:r>
      <w:r>
        <w:rPr>
          <w:b/>
        </w:rPr>
        <w:t>ACCREDITATION ACTIVITIES</w:t>
      </w:r>
    </w:p>
    <w:p w:rsidR="009C1475" w:rsidRDefault="006A5B66" w:rsidP="00082428">
      <w:pPr>
        <w:jc w:val="center"/>
        <w:rPr>
          <w:b/>
        </w:rPr>
      </w:pPr>
      <w:r>
        <w:rPr>
          <w:b/>
        </w:rPr>
        <w:t>2017</w:t>
      </w:r>
    </w:p>
    <w:p w:rsidR="009C1475" w:rsidRDefault="009C1475" w:rsidP="00082428"/>
    <w:p w:rsidR="009C1475" w:rsidRPr="009B0185" w:rsidRDefault="009C1475" w:rsidP="00082428">
      <w:pPr>
        <w:rPr>
          <w:sz w:val="22"/>
          <w:szCs w:val="22"/>
        </w:rPr>
      </w:pPr>
      <w:r w:rsidRPr="009B0185">
        <w:rPr>
          <w:sz w:val="22"/>
          <w:szCs w:val="22"/>
        </w:rPr>
        <w:t>Name of institution:</w:t>
      </w:r>
      <w:r w:rsidRPr="009B0185">
        <w:rPr>
          <w:sz w:val="22"/>
          <w:szCs w:val="22"/>
        </w:rPr>
        <w:tab/>
        <w:t>________________________________________________</w:t>
      </w:r>
      <w:r>
        <w:rPr>
          <w:sz w:val="22"/>
          <w:szCs w:val="22"/>
        </w:rPr>
        <w:t>___</w:t>
      </w:r>
      <w:r w:rsidRPr="009B0185">
        <w:rPr>
          <w:sz w:val="22"/>
          <w:szCs w:val="22"/>
        </w:rPr>
        <w:t>_____</w:t>
      </w:r>
    </w:p>
    <w:p w:rsidR="009C1475" w:rsidRDefault="009C1475" w:rsidP="00082428"/>
    <w:p w:rsidR="009C1475" w:rsidRPr="006655DE" w:rsidRDefault="009C1475" w:rsidP="00082428">
      <w:pPr>
        <w:rPr>
          <w:sz w:val="22"/>
          <w:szCs w:val="22"/>
        </w:rPr>
      </w:pPr>
      <w:r w:rsidRPr="009B0185">
        <w:rPr>
          <w:sz w:val="22"/>
          <w:szCs w:val="22"/>
        </w:rPr>
        <w:t xml:space="preserve">Title of </w:t>
      </w:r>
      <w:r w:rsidR="002F5803">
        <w:rPr>
          <w:sz w:val="22"/>
          <w:szCs w:val="22"/>
        </w:rPr>
        <w:t xml:space="preserve">Academic </w:t>
      </w:r>
      <w:r w:rsidRPr="009B0185">
        <w:rPr>
          <w:sz w:val="22"/>
          <w:szCs w:val="22"/>
        </w:rPr>
        <w:t>Program(s)</w:t>
      </w:r>
      <w:r w:rsidR="002F5803">
        <w:rPr>
          <w:sz w:val="22"/>
          <w:szCs w:val="22"/>
        </w:rPr>
        <w:t>/Unit(s)</w:t>
      </w:r>
      <w:r>
        <w:rPr>
          <w:sz w:val="22"/>
          <w:szCs w:val="22"/>
        </w:rPr>
        <w:t xml:space="preserve"> accredited</w:t>
      </w:r>
      <w:r w:rsidRPr="009B0185">
        <w:rPr>
          <w:sz w:val="22"/>
          <w:szCs w:val="22"/>
        </w:rPr>
        <w:tab/>
        <w:t>_________________________________</w:t>
      </w:r>
      <w:r>
        <w:rPr>
          <w:sz w:val="22"/>
          <w:szCs w:val="22"/>
        </w:rPr>
        <w:t>___</w:t>
      </w:r>
      <w:r w:rsidRPr="009B0185">
        <w:rPr>
          <w:sz w:val="22"/>
          <w:szCs w:val="22"/>
        </w:rPr>
        <w:t>___</w:t>
      </w:r>
    </w:p>
    <w:p w:rsidR="009C1475" w:rsidRDefault="009C1475" w:rsidP="00082428"/>
    <w:p w:rsidR="009C1475" w:rsidRPr="001A433C" w:rsidRDefault="009C1475" w:rsidP="009B0185">
      <w:pPr>
        <w:spacing w:before="120"/>
        <w:jc w:val="both"/>
        <w:rPr>
          <w:sz w:val="22"/>
          <w:szCs w:val="22"/>
        </w:rPr>
      </w:pPr>
      <w:r w:rsidRPr="001A433C">
        <w:rPr>
          <w:sz w:val="22"/>
          <w:szCs w:val="22"/>
        </w:rPr>
        <w:t>Degree</w:t>
      </w:r>
      <w:r w:rsidR="002F5803">
        <w:rPr>
          <w:sz w:val="22"/>
          <w:szCs w:val="22"/>
        </w:rPr>
        <w:t>s Included</w:t>
      </w:r>
      <w:r w:rsidRPr="001A433C">
        <w:rPr>
          <w:sz w:val="22"/>
          <w:szCs w:val="22"/>
        </w:rPr>
        <w:t xml:space="preserve"> (e.g., B.S., B.A., </w:t>
      </w:r>
      <w:proofErr w:type="gramStart"/>
      <w:r w:rsidRPr="001A433C">
        <w:rPr>
          <w:sz w:val="22"/>
          <w:szCs w:val="22"/>
        </w:rPr>
        <w:t>M.A</w:t>
      </w:r>
      <w:proofErr w:type="gramEnd"/>
      <w:r w:rsidRPr="001A433C">
        <w:rPr>
          <w:sz w:val="22"/>
          <w:szCs w:val="22"/>
        </w:rPr>
        <w:t>.):_______________________</w:t>
      </w:r>
      <w:r>
        <w:rPr>
          <w:sz w:val="22"/>
          <w:szCs w:val="22"/>
        </w:rPr>
        <w:t>_________</w:t>
      </w:r>
      <w:r w:rsidRPr="001A433C">
        <w:rPr>
          <w:sz w:val="22"/>
          <w:szCs w:val="22"/>
        </w:rPr>
        <w:t>__</w:t>
      </w:r>
      <w:r>
        <w:rPr>
          <w:sz w:val="22"/>
          <w:szCs w:val="22"/>
        </w:rPr>
        <w:t>___</w:t>
      </w:r>
    </w:p>
    <w:p w:rsidR="009C1475" w:rsidRDefault="009C1475" w:rsidP="00082428"/>
    <w:p w:rsidR="009C1475" w:rsidRPr="001A433C" w:rsidRDefault="009C1475" w:rsidP="009B0185">
      <w:pPr>
        <w:tabs>
          <w:tab w:val="right" w:pos="10080"/>
        </w:tabs>
        <w:spacing w:before="120"/>
        <w:jc w:val="both"/>
        <w:rPr>
          <w:sz w:val="22"/>
          <w:szCs w:val="22"/>
        </w:rPr>
      </w:pPr>
      <w:r w:rsidRPr="001A433C">
        <w:rPr>
          <w:sz w:val="22"/>
          <w:szCs w:val="22"/>
        </w:rPr>
        <w:t>Contact person: (name, telephone, and e-mail)</w:t>
      </w:r>
      <w:r>
        <w:rPr>
          <w:sz w:val="22"/>
          <w:szCs w:val="22"/>
        </w:rPr>
        <w:t xml:space="preserve"> </w:t>
      </w:r>
      <w:r w:rsidRPr="001A433C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</w:t>
      </w:r>
    </w:p>
    <w:p w:rsidR="009C1475" w:rsidRDefault="009C1475" w:rsidP="00082428"/>
    <w:p w:rsidR="009C1475" w:rsidRPr="009B0185" w:rsidRDefault="009C1475" w:rsidP="00082428">
      <w:pPr>
        <w:rPr>
          <w:sz w:val="22"/>
          <w:szCs w:val="22"/>
        </w:rPr>
      </w:pPr>
      <w:r w:rsidRPr="009B0185">
        <w:rPr>
          <w:sz w:val="22"/>
          <w:szCs w:val="22"/>
        </w:rPr>
        <w:t>Date su</w:t>
      </w:r>
      <w:r w:rsidR="00975AE9">
        <w:rPr>
          <w:sz w:val="22"/>
          <w:szCs w:val="22"/>
        </w:rPr>
        <w:t>bmitted:</w:t>
      </w:r>
      <w:r w:rsidR="00975AE9">
        <w:rPr>
          <w:sz w:val="22"/>
          <w:szCs w:val="22"/>
        </w:rPr>
        <w:tab/>
        <w:t>_____________</w:t>
      </w:r>
    </w:p>
    <w:p w:rsidR="009C1475" w:rsidRDefault="009C1475" w:rsidP="00082428"/>
    <w:p w:rsidR="009C1475" w:rsidRPr="000C0D99" w:rsidRDefault="009C1475" w:rsidP="002F5803">
      <w:pPr>
        <w:numPr>
          <w:ilvl w:val="0"/>
          <w:numId w:val="11"/>
        </w:numPr>
        <w:jc w:val="both"/>
        <w:rPr>
          <w:sz w:val="22"/>
          <w:szCs w:val="22"/>
        </w:rPr>
      </w:pPr>
      <w:r w:rsidRPr="000C0D99">
        <w:rPr>
          <w:sz w:val="22"/>
          <w:szCs w:val="22"/>
        </w:rPr>
        <w:t>Submit accreditation report</w:t>
      </w:r>
      <w:r w:rsidR="002F5803">
        <w:rPr>
          <w:sz w:val="22"/>
          <w:szCs w:val="22"/>
        </w:rPr>
        <w:t>, site team report</w:t>
      </w:r>
      <w:r w:rsidRPr="000C0D99">
        <w:rPr>
          <w:sz w:val="22"/>
          <w:szCs w:val="22"/>
        </w:rPr>
        <w:t xml:space="preserve"> </w:t>
      </w:r>
      <w:r w:rsidR="006A5B66">
        <w:rPr>
          <w:sz w:val="22"/>
          <w:szCs w:val="22"/>
        </w:rPr>
        <w:t>and post-review letter from accrediting agency</w:t>
      </w:r>
      <w:r w:rsidRPr="000C0D99">
        <w:rPr>
          <w:sz w:val="22"/>
          <w:szCs w:val="22"/>
        </w:rPr>
        <w:t xml:space="preserve"> to the Board Office</w:t>
      </w:r>
      <w:r w:rsidR="006A5B66">
        <w:rPr>
          <w:sz w:val="22"/>
          <w:szCs w:val="22"/>
        </w:rPr>
        <w:t xml:space="preserve"> within 30 days of final agency action</w:t>
      </w:r>
      <w:r w:rsidRPr="000C0D99">
        <w:rPr>
          <w:sz w:val="22"/>
          <w:szCs w:val="22"/>
        </w:rPr>
        <w:t>.</w:t>
      </w:r>
    </w:p>
    <w:p w:rsidR="009C1475" w:rsidRPr="000C0D99" w:rsidRDefault="009C1475" w:rsidP="008E0DC7">
      <w:pPr>
        <w:jc w:val="both"/>
        <w:rPr>
          <w:sz w:val="22"/>
          <w:szCs w:val="22"/>
        </w:rPr>
      </w:pPr>
    </w:p>
    <w:p w:rsidR="009C1475" w:rsidRPr="000C0D99" w:rsidRDefault="009C1475" w:rsidP="005568F4">
      <w:pPr>
        <w:rPr>
          <w:sz w:val="22"/>
          <w:szCs w:val="22"/>
        </w:rPr>
      </w:pPr>
    </w:p>
    <w:p w:rsidR="009C1475" w:rsidRPr="000C0D99" w:rsidRDefault="009C1475" w:rsidP="002F5803">
      <w:pPr>
        <w:numPr>
          <w:ilvl w:val="0"/>
          <w:numId w:val="11"/>
        </w:numPr>
        <w:jc w:val="both"/>
        <w:rPr>
          <w:sz w:val="22"/>
          <w:szCs w:val="22"/>
        </w:rPr>
      </w:pPr>
      <w:r w:rsidRPr="000C0D99">
        <w:rPr>
          <w:sz w:val="22"/>
          <w:szCs w:val="22"/>
        </w:rPr>
        <w:t>Institutions need to submit the following:</w:t>
      </w:r>
    </w:p>
    <w:p w:rsidR="009C1475" w:rsidRPr="000C0D99" w:rsidRDefault="009C1475" w:rsidP="002F5803">
      <w:pPr>
        <w:numPr>
          <w:ilvl w:val="1"/>
          <w:numId w:val="11"/>
        </w:numPr>
        <w:spacing w:before="100"/>
        <w:jc w:val="both"/>
        <w:rPr>
          <w:sz w:val="22"/>
          <w:szCs w:val="22"/>
        </w:rPr>
      </w:pPr>
      <w:r w:rsidRPr="000C0D99">
        <w:rPr>
          <w:sz w:val="22"/>
          <w:szCs w:val="22"/>
        </w:rPr>
        <w:t xml:space="preserve">Name of accrediting agency </w:t>
      </w:r>
      <w:r w:rsidR="006A5B66">
        <w:rPr>
          <w:sz w:val="22"/>
          <w:szCs w:val="22"/>
        </w:rPr>
        <w:t>and link to agency website</w:t>
      </w:r>
    </w:p>
    <w:p w:rsidR="009C1475" w:rsidRPr="000C0D99" w:rsidRDefault="009C1475" w:rsidP="002F5803">
      <w:pPr>
        <w:numPr>
          <w:ilvl w:val="1"/>
          <w:numId w:val="11"/>
        </w:numPr>
        <w:spacing w:before="100"/>
        <w:jc w:val="both"/>
        <w:rPr>
          <w:sz w:val="22"/>
          <w:szCs w:val="22"/>
        </w:rPr>
      </w:pPr>
      <w:r w:rsidRPr="000C0D99">
        <w:rPr>
          <w:sz w:val="22"/>
          <w:szCs w:val="22"/>
        </w:rPr>
        <w:t>Brief summary of internal review process, including the participation of faculty</w:t>
      </w:r>
    </w:p>
    <w:p w:rsidR="009C1475" w:rsidRDefault="009C1475" w:rsidP="002F5803">
      <w:pPr>
        <w:numPr>
          <w:ilvl w:val="1"/>
          <w:numId w:val="11"/>
        </w:numPr>
        <w:spacing w:before="100"/>
        <w:jc w:val="both"/>
        <w:rPr>
          <w:sz w:val="22"/>
          <w:szCs w:val="22"/>
        </w:rPr>
      </w:pPr>
      <w:r w:rsidRPr="000C0D99">
        <w:rPr>
          <w:sz w:val="22"/>
          <w:szCs w:val="22"/>
        </w:rPr>
        <w:t>Date(s) of site team visit</w:t>
      </w:r>
    </w:p>
    <w:p w:rsidR="002F5803" w:rsidRPr="000C0D99" w:rsidRDefault="002F5803" w:rsidP="002F5803">
      <w:pPr>
        <w:spacing w:before="100"/>
        <w:jc w:val="both"/>
        <w:rPr>
          <w:sz w:val="22"/>
          <w:szCs w:val="22"/>
        </w:rPr>
      </w:pPr>
    </w:p>
    <w:p w:rsidR="009C1475" w:rsidRPr="000C0D99" w:rsidRDefault="009C1475" w:rsidP="005568F4">
      <w:pPr>
        <w:jc w:val="both"/>
        <w:rPr>
          <w:sz w:val="22"/>
          <w:szCs w:val="22"/>
        </w:rPr>
      </w:pPr>
    </w:p>
    <w:p w:rsidR="009C1475" w:rsidRDefault="009C1475" w:rsidP="002F5803">
      <w:pPr>
        <w:numPr>
          <w:ilvl w:val="0"/>
          <w:numId w:val="11"/>
        </w:numPr>
        <w:jc w:val="both"/>
        <w:rPr>
          <w:sz w:val="22"/>
          <w:szCs w:val="22"/>
        </w:rPr>
      </w:pPr>
      <w:r w:rsidRPr="000C0D99">
        <w:rPr>
          <w:sz w:val="22"/>
          <w:szCs w:val="22"/>
        </w:rPr>
        <w:t xml:space="preserve">After completing a review of the accreditation documents, the Board Office will </w:t>
      </w:r>
      <w:r w:rsidR="006A5B66">
        <w:rPr>
          <w:sz w:val="22"/>
          <w:szCs w:val="22"/>
        </w:rPr>
        <w:t>determine the need</w:t>
      </w:r>
      <w:r w:rsidR="002F5803">
        <w:rPr>
          <w:sz w:val="22"/>
          <w:szCs w:val="22"/>
        </w:rPr>
        <w:t xml:space="preserve"> for any additional information or if</w:t>
      </w:r>
      <w:r w:rsidR="006A5B66">
        <w:rPr>
          <w:sz w:val="22"/>
          <w:szCs w:val="22"/>
        </w:rPr>
        <w:t xml:space="preserve"> </w:t>
      </w:r>
      <w:r w:rsidR="002F5803">
        <w:rPr>
          <w:sz w:val="22"/>
          <w:szCs w:val="22"/>
        </w:rPr>
        <w:t xml:space="preserve">the report requires </w:t>
      </w:r>
      <w:r w:rsidR="006A5B66">
        <w:rPr>
          <w:sz w:val="22"/>
          <w:szCs w:val="22"/>
        </w:rPr>
        <w:t xml:space="preserve">review by the Board of Regents. </w:t>
      </w:r>
      <w:r w:rsidR="00975AE9">
        <w:rPr>
          <w:sz w:val="22"/>
          <w:szCs w:val="22"/>
        </w:rPr>
        <w:t xml:space="preserve">A summary list of </w:t>
      </w:r>
      <w:r w:rsidR="006A5B66">
        <w:rPr>
          <w:sz w:val="22"/>
          <w:szCs w:val="22"/>
        </w:rPr>
        <w:t>programmatic accreditation statuses may be prepared for the Board annually.</w:t>
      </w:r>
    </w:p>
    <w:p w:rsidR="00975AE9" w:rsidRDefault="00975AE9" w:rsidP="00975AE9">
      <w:pPr>
        <w:jc w:val="both"/>
        <w:rPr>
          <w:sz w:val="22"/>
          <w:szCs w:val="22"/>
        </w:rPr>
      </w:pPr>
    </w:p>
    <w:p w:rsidR="00975AE9" w:rsidRPr="00975AE9" w:rsidRDefault="00975AE9" w:rsidP="00975AE9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 changes to institutional accreditation status with the Higher Learning Commission (HLC) </w:t>
      </w:r>
      <w:proofErr w:type="gramStart"/>
      <w:r>
        <w:rPr>
          <w:sz w:val="22"/>
          <w:szCs w:val="22"/>
        </w:rPr>
        <w:t>must be reported</w:t>
      </w:r>
      <w:proofErr w:type="gramEnd"/>
      <w:r>
        <w:rPr>
          <w:sz w:val="22"/>
          <w:szCs w:val="22"/>
        </w:rPr>
        <w:t xml:space="preserve"> to the Board office immediately upon notification from HLC. Full HLC assurance reviews (generally done every 10 years) require regular updates to the Board leading up to the site visit.</w:t>
      </w:r>
      <w:bookmarkStart w:id="0" w:name="_GoBack"/>
      <w:bookmarkEnd w:id="0"/>
    </w:p>
    <w:sectPr w:rsidR="00975AE9" w:rsidRPr="00975AE9" w:rsidSect="00864BA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16" w:rsidRDefault="000A7016">
      <w:r>
        <w:separator/>
      </w:r>
    </w:p>
  </w:endnote>
  <w:endnote w:type="continuationSeparator" w:id="0">
    <w:p w:rsidR="000A7016" w:rsidRDefault="000A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75" w:rsidRDefault="009C1475">
    <w:pPr>
      <w:pStyle w:val="Footer"/>
      <w:rPr>
        <w:sz w:val="18"/>
        <w:szCs w:val="18"/>
      </w:rPr>
    </w:pPr>
  </w:p>
  <w:p w:rsidR="009C1475" w:rsidRPr="00082428" w:rsidRDefault="009C1475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 w:rsidR="002F5803">
      <w:rPr>
        <w:noProof/>
        <w:sz w:val="18"/>
        <w:szCs w:val="18"/>
      </w:rPr>
      <w:t>11/27/2017</w:t>
    </w:r>
    <w:r>
      <w:rPr>
        <w:sz w:val="18"/>
        <w:szCs w:val="18"/>
      </w:rPr>
      <w:fldChar w:fldCharType="end"/>
    </w:r>
    <w:r>
      <w:rPr>
        <w:sz w:val="18"/>
        <w:szCs w:val="18"/>
      </w:rPr>
      <w:t>@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"h:mm:ss am/pm" </w:instrText>
    </w:r>
    <w:r>
      <w:rPr>
        <w:sz w:val="18"/>
        <w:szCs w:val="18"/>
      </w:rPr>
      <w:fldChar w:fldCharType="separate"/>
    </w:r>
    <w:r w:rsidR="002F5803">
      <w:rPr>
        <w:noProof/>
        <w:sz w:val="18"/>
        <w:szCs w:val="18"/>
      </w:rPr>
      <w:t>8:35:04 AM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16" w:rsidRDefault="000A7016">
      <w:r>
        <w:separator/>
      </w:r>
    </w:p>
  </w:footnote>
  <w:footnote w:type="continuationSeparator" w:id="0">
    <w:p w:rsidR="000A7016" w:rsidRDefault="000A7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02D"/>
    <w:multiLevelType w:val="hybridMultilevel"/>
    <w:tmpl w:val="72E40C20"/>
    <w:lvl w:ilvl="0" w:tplc="B8BEED8A">
      <w:start w:val="1"/>
      <w:numFmt w:val="bullet"/>
      <w:lvlText w:val=""/>
      <w:lvlJc w:val="left"/>
      <w:pPr>
        <w:tabs>
          <w:tab w:val="num" w:pos="504"/>
        </w:tabs>
        <w:ind w:left="504" w:hanging="504"/>
      </w:pPr>
      <w:rPr>
        <w:rFonts w:ascii="Wingdings 2" w:hAnsi="Wingdings 2" w:hint="default"/>
        <w:b/>
        <w:i w:val="0"/>
        <w:sz w:val="22"/>
      </w:rPr>
    </w:lvl>
    <w:lvl w:ilvl="1" w:tplc="1402DCE8">
      <w:start w:val="1"/>
      <w:numFmt w:val="bullet"/>
      <w:lvlText w:val=""/>
      <w:lvlJc w:val="left"/>
      <w:pPr>
        <w:tabs>
          <w:tab w:val="num" w:pos="1008"/>
        </w:tabs>
        <w:ind w:left="1008" w:hanging="504"/>
      </w:pPr>
      <w:rPr>
        <w:rFonts w:ascii="Wingdings" w:hAnsi="Wingdings" w:hint="default"/>
        <w:b/>
        <w:i w:val="0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25CB"/>
    <w:multiLevelType w:val="hybridMultilevel"/>
    <w:tmpl w:val="52F6305A"/>
    <w:lvl w:ilvl="0" w:tplc="7C08BD54">
      <w:start w:val="1"/>
      <w:numFmt w:val="bullet"/>
      <w:lvlText w:val="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0878"/>
    <w:multiLevelType w:val="hybridMultilevel"/>
    <w:tmpl w:val="38DCACF4"/>
    <w:lvl w:ilvl="0" w:tplc="B8BEED8A">
      <w:start w:val="1"/>
      <w:numFmt w:val="bullet"/>
      <w:lvlText w:val=""/>
      <w:lvlJc w:val="left"/>
      <w:pPr>
        <w:tabs>
          <w:tab w:val="num" w:pos="504"/>
        </w:tabs>
        <w:ind w:left="504" w:hanging="504"/>
      </w:pPr>
      <w:rPr>
        <w:rFonts w:ascii="Wingdings 2" w:hAnsi="Wingdings 2" w:hint="default"/>
        <w:b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  <w:b/>
        <w:i w:val="0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3165E"/>
    <w:multiLevelType w:val="hybridMultilevel"/>
    <w:tmpl w:val="C1C066F6"/>
    <w:lvl w:ilvl="0" w:tplc="B8BEED8A">
      <w:start w:val="1"/>
      <w:numFmt w:val="bullet"/>
      <w:lvlText w:val=""/>
      <w:lvlJc w:val="left"/>
      <w:pPr>
        <w:tabs>
          <w:tab w:val="num" w:pos="504"/>
        </w:tabs>
        <w:ind w:left="504" w:hanging="504"/>
      </w:pPr>
      <w:rPr>
        <w:rFonts w:ascii="Wingdings 2" w:hAnsi="Wingdings 2" w:hint="default"/>
        <w:b/>
        <w:i w:val="0"/>
        <w:sz w:val="22"/>
      </w:rPr>
    </w:lvl>
    <w:lvl w:ilvl="1" w:tplc="63C6355E">
      <w:start w:val="1"/>
      <w:numFmt w:val="bullet"/>
      <w:lvlText w:val=""/>
      <w:lvlJc w:val="left"/>
      <w:pPr>
        <w:tabs>
          <w:tab w:val="num" w:pos="1584"/>
        </w:tabs>
        <w:ind w:left="1584" w:hanging="504"/>
      </w:pPr>
      <w:rPr>
        <w:rFonts w:ascii="Wingdings" w:hAnsi="Wingdings" w:hint="default"/>
        <w:b/>
        <w:i w:val="0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B33E9"/>
    <w:multiLevelType w:val="multilevel"/>
    <w:tmpl w:val="72E40C20"/>
    <w:lvl w:ilvl="0">
      <w:start w:val="1"/>
      <w:numFmt w:val="bullet"/>
      <w:lvlText w:val=""/>
      <w:lvlJc w:val="left"/>
      <w:pPr>
        <w:tabs>
          <w:tab w:val="num" w:pos="504"/>
        </w:tabs>
        <w:ind w:left="504" w:hanging="504"/>
      </w:pPr>
      <w:rPr>
        <w:rFonts w:ascii="Wingdings 2" w:hAnsi="Wingdings 2" w:hint="default"/>
        <w:b/>
        <w:i w:val="0"/>
        <w:sz w:val="22"/>
      </w:rPr>
    </w:lvl>
    <w:lvl w:ilvl="1">
      <w:start w:val="1"/>
      <w:numFmt w:val="bullet"/>
      <w:lvlText w:val=""/>
      <w:lvlJc w:val="left"/>
      <w:pPr>
        <w:tabs>
          <w:tab w:val="num" w:pos="1008"/>
        </w:tabs>
        <w:ind w:left="1008" w:hanging="504"/>
      </w:pPr>
      <w:rPr>
        <w:rFonts w:ascii="Wingdings" w:hAnsi="Wingdings" w:hint="default"/>
        <w:b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076A2"/>
    <w:multiLevelType w:val="hybridMultilevel"/>
    <w:tmpl w:val="F208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82559"/>
    <w:multiLevelType w:val="multilevel"/>
    <w:tmpl w:val="C1C066F6"/>
    <w:lvl w:ilvl="0">
      <w:start w:val="1"/>
      <w:numFmt w:val="bullet"/>
      <w:lvlText w:val=""/>
      <w:lvlJc w:val="left"/>
      <w:pPr>
        <w:tabs>
          <w:tab w:val="num" w:pos="504"/>
        </w:tabs>
        <w:ind w:left="504" w:hanging="504"/>
      </w:pPr>
      <w:rPr>
        <w:rFonts w:ascii="Wingdings 2" w:hAnsi="Wingdings 2" w:hint="default"/>
        <w:b/>
        <w:i w:val="0"/>
        <w:sz w:val="22"/>
      </w:rPr>
    </w:lvl>
    <w:lvl w:ilvl="1">
      <w:start w:val="1"/>
      <w:numFmt w:val="bullet"/>
      <w:lvlText w:val=""/>
      <w:lvlJc w:val="left"/>
      <w:pPr>
        <w:tabs>
          <w:tab w:val="num" w:pos="1584"/>
        </w:tabs>
        <w:ind w:left="1584" w:hanging="504"/>
      </w:pPr>
      <w:rPr>
        <w:rFonts w:ascii="Wingdings" w:hAnsi="Wingdings" w:hint="default"/>
        <w:b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55E83"/>
    <w:multiLevelType w:val="multilevel"/>
    <w:tmpl w:val="52F6305A"/>
    <w:lvl w:ilvl="0">
      <w:start w:val="1"/>
      <w:numFmt w:val="bullet"/>
      <w:lvlText w:val="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D637A"/>
    <w:multiLevelType w:val="multilevel"/>
    <w:tmpl w:val="34FC06A2"/>
    <w:lvl w:ilvl="0">
      <w:start w:val="9"/>
      <w:numFmt w:val="bullet"/>
      <w:lvlText w:val=""/>
      <w:lvlJc w:val="left"/>
      <w:pPr>
        <w:tabs>
          <w:tab w:val="num" w:pos="1008"/>
        </w:tabs>
        <w:ind w:left="1008" w:hanging="504"/>
      </w:pPr>
      <w:rPr>
        <w:rFonts w:ascii="Wingdings" w:hAnsi="Wingdings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C6F4E"/>
    <w:multiLevelType w:val="hybridMultilevel"/>
    <w:tmpl w:val="A39AD78A"/>
    <w:lvl w:ilvl="0" w:tplc="99E69DF8">
      <w:start w:val="1"/>
      <w:numFmt w:val="bullet"/>
      <w:lvlText w:val=""/>
      <w:lvlJc w:val="left"/>
      <w:pPr>
        <w:tabs>
          <w:tab w:val="num" w:pos="504"/>
        </w:tabs>
        <w:ind w:left="504" w:hanging="504"/>
      </w:pPr>
      <w:rPr>
        <w:rFonts w:ascii="Wingdings 2" w:hAnsi="Wingdings 2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F74BC"/>
    <w:multiLevelType w:val="hybridMultilevel"/>
    <w:tmpl w:val="34FC06A2"/>
    <w:lvl w:ilvl="0" w:tplc="559A8452">
      <w:start w:val="9"/>
      <w:numFmt w:val="bullet"/>
      <w:lvlText w:val=""/>
      <w:lvlJc w:val="left"/>
      <w:pPr>
        <w:tabs>
          <w:tab w:val="num" w:pos="1008"/>
        </w:tabs>
        <w:ind w:left="1008" w:hanging="504"/>
      </w:pPr>
      <w:rPr>
        <w:rFonts w:ascii="Wingdings" w:hAnsi="Wingdings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28"/>
    <w:rsid w:val="00037976"/>
    <w:rsid w:val="00051DCA"/>
    <w:rsid w:val="00082428"/>
    <w:rsid w:val="000A7016"/>
    <w:rsid w:val="000C0D99"/>
    <w:rsid w:val="000C42BF"/>
    <w:rsid w:val="00162C46"/>
    <w:rsid w:val="001A433C"/>
    <w:rsid w:val="001C66A4"/>
    <w:rsid w:val="001D5CBB"/>
    <w:rsid w:val="00232C0B"/>
    <w:rsid w:val="002572E1"/>
    <w:rsid w:val="00266147"/>
    <w:rsid w:val="002F5803"/>
    <w:rsid w:val="00386AD4"/>
    <w:rsid w:val="005568F4"/>
    <w:rsid w:val="00642160"/>
    <w:rsid w:val="0066404C"/>
    <w:rsid w:val="006655DE"/>
    <w:rsid w:val="006A5B66"/>
    <w:rsid w:val="00721596"/>
    <w:rsid w:val="007C0C1F"/>
    <w:rsid w:val="00864BA2"/>
    <w:rsid w:val="008E0DC7"/>
    <w:rsid w:val="008F5E06"/>
    <w:rsid w:val="008F6906"/>
    <w:rsid w:val="00975AE9"/>
    <w:rsid w:val="009A7959"/>
    <w:rsid w:val="009B0185"/>
    <w:rsid w:val="009C1475"/>
    <w:rsid w:val="009E508F"/>
    <w:rsid w:val="00B7540A"/>
    <w:rsid w:val="00B94E13"/>
    <w:rsid w:val="00C07E2B"/>
    <w:rsid w:val="00C13517"/>
    <w:rsid w:val="00C2029C"/>
    <w:rsid w:val="00C40816"/>
    <w:rsid w:val="00D11CF8"/>
    <w:rsid w:val="00DC5BB5"/>
    <w:rsid w:val="00EC24C5"/>
    <w:rsid w:val="00F7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7C907A"/>
  <w15:docId w15:val="{BA945E50-0583-4E06-A9B1-1DE82E4F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24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0C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082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0CC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B018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018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75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REGENTS</vt:lpstr>
    </vt:vector>
  </TitlesOfParts>
  <Company>Iowa State University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REGENTS</dc:title>
  <dc:subject/>
  <dc:creator>gonzalez</dc:creator>
  <cp:keywords/>
  <dc:description/>
  <cp:lastModifiedBy>Boon, Rachel [BOARD]</cp:lastModifiedBy>
  <cp:revision>5</cp:revision>
  <dcterms:created xsi:type="dcterms:W3CDTF">2017-10-31T17:19:00Z</dcterms:created>
  <dcterms:modified xsi:type="dcterms:W3CDTF">2017-11-27T16:02:00Z</dcterms:modified>
</cp:coreProperties>
</file>